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D64" w:rsidRDefault="00383D64" w:rsidP="00FA3D91">
      <w:pPr>
        <w:bidi/>
        <w:rPr>
          <w:sz w:val="24"/>
          <w:szCs w:val="24"/>
          <w:highlight w:val="cyan"/>
          <w:lang w:bidi="ar-SA"/>
        </w:rPr>
      </w:pPr>
    </w:p>
    <w:p w:rsidR="00383D64" w:rsidRDefault="00383D64" w:rsidP="00383D64">
      <w:pPr>
        <w:bidi/>
        <w:rPr>
          <w:sz w:val="24"/>
          <w:szCs w:val="24"/>
          <w:highlight w:val="cyan"/>
          <w:lang w:bidi="ar-SA"/>
        </w:rPr>
      </w:pPr>
    </w:p>
    <w:p w:rsidR="005C170A" w:rsidRDefault="00FA3D91" w:rsidP="00383D64">
      <w:pPr>
        <w:bidi/>
        <w:rPr>
          <w:sz w:val="24"/>
          <w:szCs w:val="24"/>
          <w:rtl/>
        </w:rPr>
      </w:pPr>
      <w:r w:rsidRPr="004477D5">
        <w:rPr>
          <w:rFonts w:hint="cs"/>
          <w:sz w:val="24"/>
          <w:szCs w:val="24"/>
          <w:highlight w:val="cyan"/>
          <w:rtl/>
          <w:lang w:bidi="ar-SA"/>
        </w:rPr>
        <w:t>نظارت</w:t>
      </w:r>
      <w:r w:rsidRPr="004477D5">
        <w:rPr>
          <w:sz w:val="24"/>
          <w:szCs w:val="24"/>
          <w:highlight w:val="cyan"/>
        </w:rPr>
        <w:t xml:space="preserve"> </w:t>
      </w:r>
      <w:r w:rsidRPr="004477D5">
        <w:rPr>
          <w:rFonts w:hint="cs"/>
          <w:sz w:val="24"/>
          <w:szCs w:val="24"/>
          <w:highlight w:val="cyan"/>
          <w:rtl/>
          <w:lang w:bidi="ar-SA"/>
        </w:rPr>
        <w:t>اعضاء</w:t>
      </w:r>
      <w:r w:rsidRPr="004477D5">
        <w:rPr>
          <w:sz w:val="24"/>
          <w:szCs w:val="24"/>
          <w:highlight w:val="cyan"/>
        </w:rPr>
        <w:t xml:space="preserve"> </w:t>
      </w:r>
      <w:r w:rsidRPr="004477D5">
        <w:rPr>
          <w:rFonts w:hint="cs"/>
          <w:sz w:val="24"/>
          <w:szCs w:val="24"/>
          <w:highlight w:val="cyan"/>
          <w:rtl/>
          <w:lang w:bidi="ar-SA"/>
        </w:rPr>
        <w:t>هیات</w:t>
      </w:r>
      <w:r w:rsidRPr="004477D5">
        <w:rPr>
          <w:sz w:val="24"/>
          <w:szCs w:val="24"/>
          <w:highlight w:val="cyan"/>
        </w:rPr>
        <w:t xml:space="preserve"> </w:t>
      </w:r>
      <w:r w:rsidRPr="004477D5">
        <w:rPr>
          <w:rFonts w:hint="cs"/>
          <w:sz w:val="24"/>
          <w:szCs w:val="24"/>
          <w:highlight w:val="cyan"/>
          <w:rtl/>
          <w:lang w:bidi="ar-SA"/>
        </w:rPr>
        <w:t>علمی</w:t>
      </w:r>
      <w:r w:rsidRPr="004477D5">
        <w:rPr>
          <w:sz w:val="24"/>
          <w:szCs w:val="24"/>
          <w:highlight w:val="cyan"/>
        </w:rPr>
        <w:t xml:space="preserve"> </w:t>
      </w:r>
      <w:r w:rsidRPr="004477D5">
        <w:rPr>
          <w:rFonts w:hint="cs"/>
          <w:sz w:val="24"/>
          <w:szCs w:val="24"/>
          <w:highlight w:val="cyan"/>
          <w:rtl/>
          <w:lang w:bidi="ar-SA"/>
        </w:rPr>
        <w:t>بر</w:t>
      </w:r>
      <w:r w:rsidRPr="004477D5">
        <w:rPr>
          <w:sz w:val="24"/>
          <w:szCs w:val="24"/>
          <w:highlight w:val="cyan"/>
        </w:rPr>
        <w:t xml:space="preserve"> </w:t>
      </w:r>
      <w:r w:rsidRPr="004477D5">
        <w:rPr>
          <w:rFonts w:hint="cs"/>
          <w:sz w:val="24"/>
          <w:szCs w:val="24"/>
          <w:highlight w:val="cyan"/>
          <w:rtl/>
          <w:lang w:bidi="ar-SA"/>
        </w:rPr>
        <w:t>پرونده های</w:t>
      </w:r>
      <w:r w:rsidRPr="004477D5">
        <w:rPr>
          <w:sz w:val="24"/>
          <w:szCs w:val="24"/>
          <w:highlight w:val="cyan"/>
        </w:rPr>
        <w:t xml:space="preserve"> </w:t>
      </w:r>
      <w:r w:rsidRPr="004477D5">
        <w:rPr>
          <w:rFonts w:hint="cs"/>
          <w:sz w:val="24"/>
          <w:szCs w:val="24"/>
          <w:highlight w:val="cyan"/>
          <w:rtl/>
          <w:lang w:bidi="ar-SA"/>
        </w:rPr>
        <w:t>بیماران</w:t>
      </w:r>
    </w:p>
    <w:p w:rsidR="00D23ED8" w:rsidRDefault="0077662C" w:rsidP="00CA5930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مقدمه: در راستای انجام شرح وظایف فراگیران در خصوص گرفتن شرح حال و معاینه بیماران در بخش ها شیوه نامه ذیل برای نظارت اعضاء هیات علمی بر پرونده بیماران نوشته شده است.</w:t>
      </w:r>
    </w:p>
    <w:p w:rsidR="0077662C" w:rsidRDefault="0077662C" w:rsidP="0077662C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هدف</w:t>
      </w:r>
      <w:r w:rsidR="00955554">
        <w:rPr>
          <w:rFonts w:hint="cs"/>
          <w:sz w:val="24"/>
          <w:szCs w:val="24"/>
          <w:rtl/>
        </w:rPr>
        <w:t xml:space="preserve"> کلی</w:t>
      </w:r>
      <w:r>
        <w:rPr>
          <w:rFonts w:hint="cs"/>
          <w:sz w:val="24"/>
          <w:szCs w:val="24"/>
          <w:rtl/>
        </w:rPr>
        <w:t>: نظارت بر آموزش فراگیران در بخش های آموزشی ب</w:t>
      </w:r>
      <w:r w:rsidR="00955554">
        <w:rPr>
          <w:rFonts w:hint="cs"/>
          <w:sz w:val="24"/>
          <w:szCs w:val="24"/>
          <w:rtl/>
        </w:rPr>
        <w:t>الینی ب</w:t>
      </w:r>
      <w:r>
        <w:rPr>
          <w:rFonts w:hint="cs"/>
          <w:sz w:val="24"/>
          <w:szCs w:val="24"/>
          <w:rtl/>
        </w:rPr>
        <w:t>یمارستان</w:t>
      </w:r>
    </w:p>
    <w:p w:rsidR="00955554" w:rsidRDefault="00955554" w:rsidP="00D23ED8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اهداف ویژه:</w:t>
      </w:r>
    </w:p>
    <w:p w:rsidR="00955554" w:rsidRPr="00955554" w:rsidRDefault="00955554" w:rsidP="00955554">
      <w:pPr>
        <w:pStyle w:val="ListParagraph"/>
        <w:numPr>
          <w:ilvl w:val="0"/>
          <w:numId w:val="1"/>
        </w:numPr>
        <w:bidi/>
        <w:jc w:val="both"/>
        <w:rPr>
          <w:sz w:val="24"/>
          <w:szCs w:val="24"/>
          <w:rtl/>
        </w:rPr>
      </w:pPr>
      <w:r w:rsidRPr="00955554">
        <w:rPr>
          <w:rFonts w:hint="cs"/>
          <w:sz w:val="24"/>
          <w:szCs w:val="24"/>
          <w:rtl/>
        </w:rPr>
        <w:t xml:space="preserve">نظارت هیات علمی بر پرونده های بیماران بستری در بخش </w:t>
      </w:r>
    </w:p>
    <w:p w:rsidR="00955554" w:rsidRPr="00955554" w:rsidRDefault="00955554" w:rsidP="00955554">
      <w:pPr>
        <w:pStyle w:val="ListParagraph"/>
        <w:numPr>
          <w:ilvl w:val="0"/>
          <w:numId w:val="1"/>
        </w:numPr>
        <w:bidi/>
        <w:jc w:val="both"/>
        <w:rPr>
          <w:sz w:val="24"/>
          <w:szCs w:val="24"/>
          <w:rtl/>
        </w:rPr>
      </w:pPr>
      <w:r w:rsidRPr="00955554">
        <w:rPr>
          <w:rFonts w:hint="cs"/>
          <w:sz w:val="24"/>
          <w:szCs w:val="24"/>
          <w:rtl/>
        </w:rPr>
        <w:t>آموزش فراگیران در خصوص شیوه ثبت اطلاعات به دست آمده از بیمار در پرونده وی</w:t>
      </w:r>
    </w:p>
    <w:p w:rsidR="00955554" w:rsidRPr="00955554" w:rsidRDefault="00955554" w:rsidP="00955554">
      <w:pPr>
        <w:pStyle w:val="ListParagraph"/>
        <w:numPr>
          <w:ilvl w:val="0"/>
          <w:numId w:val="1"/>
        </w:numPr>
        <w:bidi/>
        <w:jc w:val="both"/>
        <w:rPr>
          <w:sz w:val="24"/>
          <w:szCs w:val="24"/>
          <w:rtl/>
        </w:rPr>
      </w:pPr>
      <w:r w:rsidRPr="00955554">
        <w:rPr>
          <w:rFonts w:hint="cs"/>
          <w:sz w:val="24"/>
          <w:szCs w:val="24"/>
          <w:rtl/>
        </w:rPr>
        <w:t xml:space="preserve">ارزشیابی آموزش بالینی فراگیران </w:t>
      </w:r>
    </w:p>
    <w:p w:rsidR="00955554" w:rsidRDefault="00955554" w:rsidP="00955554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شیوه نامه:</w:t>
      </w:r>
    </w:p>
    <w:p w:rsidR="00CA5930" w:rsidRDefault="00B6561D" w:rsidP="00955554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در ابتدای </w:t>
      </w:r>
      <w:r w:rsidR="00D23ED8">
        <w:rPr>
          <w:rFonts w:hint="cs"/>
          <w:sz w:val="24"/>
          <w:szCs w:val="24"/>
          <w:rtl/>
        </w:rPr>
        <w:t xml:space="preserve">دوره آموزشی و معرفی فراگیران به </w:t>
      </w:r>
      <w:r>
        <w:rPr>
          <w:rFonts w:hint="cs"/>
          <w:sz w:val="24"/>
          <w:szCs w:val="24"/>
          <w:rtl/>
        </w:rPr>
        <w:t xml:space="preserve">بخش </w:t>
      </w:r>
      <w:r w:rsidR="00D23ED8">
        <w:rPr>
          <w:rFonts w:hint="cs"/>
          <w:sz w:val="24"/>
          <w:szCs w:val="24"/>
          <w:rtl/>
        </w:rPr>
        <w:t xml:space="preserve">آموزشی، </w:t>
      </w:r>
      <w:r>
        <w:rPr>
          <w:rFonts w:hint="cs"/>
          <w:sz w:val="24"/>
          <w:szCs w:val="24"/>
          <w:rtl/>
        </w:rPr>
        <w:t>تخت های مربوط به اعضای هیات علمی بین فراگیران تقسیم می شود.</w:t>
      </w:r>
    </w:p>
    <w:p w:rsidR="00B6561D" w:rsidRDefault="00B6561D" w:rsidP="00955554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هر کدام از فراگیران موظف است </w:t>
      </w:r>
      <w:r w:rsidR="00955554">
        <w:rPr>
          <w:rFonts w:hint="cs"/>
          <w:sz w:val="24"/>
          <w:szCs w:val="24"/>
          <w:rtl/>
        </w:rPr>
        <w:t xml:space="preserve">در فرصت مناسب </w:t>
      </w:r>
      <w:r>
        <w:rPr>
          <w:rFonts w:hint="cs"/>
          <w:sz w:val="24"/>
          <w:szCs w:val="24"/>
          <w:rtl/>
        </w:rPr>
        <w:t>با مراجعه به بیمار بستری شرح حال و معاینه بالینی کاملی را گرفته و در پرونده بیمار ثبت نماید.</w:t>
      </w:r>
    </w:p>
    <w:p w:rsidR="00B6561D" w:rsidRDefault="00B6561D" w:rsidP="00B6561D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برگه شرح حال فراگیران باید خوش خط، خوانا، با ذکر تاریخ و امضا بوده باشد.</w:t>
      </w:r>
    </w:p>
    <w:p w:rsidR="00CA5930" w:rsidRDefault="00354BCF" w:rsidP="0077662C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از آنجایی که بررسی شرح حال و معاینه بالینی فراگیر (که توسط وی در پرونده بیمار ثبت شده است) یکی از روش های ارزشیابی دانشجویان می باشد (</w:t>
      </w:r>
      <w:proofErr w:type="spellStart"/>
      <w:r w:rsidR="0077662C">
        <w:rPr>
          <w:sz w:val="24"/>
          <w:szCs w:val="24"/>
        </w:rPr>
        <w:t>CbD</w:t>
      </w:r>
      <w:proofErr w:type="spellEnd"/>
      <w:r w:rsidR="0077662C">
        <w:rPr>
          <w:sz w:val="24"/>
          <w:szCs w:val="24"/>
        </w:rPr>
        <w:t>; Case base Discussion</w:t>
      </w:r>
      <w:r>
        <w:rPr>
          <w:rFonts w:hint="cs"/>
          <w:sz w:val="24"/>
          <w:szCs w:val="24"/>
          <w:rtl/>
        </w:rPr>
        <w:t xml:space="preserve">) می توان </w:t>
      </w:r>
      <w:r w:rsidR="0077662C">
        <w:rPr>
          <w:rFonts w:hint="cs"/>
          <w:sz w:val="24"/>
          <w:szCs w:val="24"/>
          <w:rtl/>
        </w:rPr>
        <w:t xml:space="preserve">با انجام این نظارت این شیوه </w:t>
      </w:r>
      <w:r>
        <w:rPr>
          <w:rFonts w:hint="cs"/>
          <w:sz w:val="24"/>
          <w:szCs w:val="24"/>
          <w:rtl/>
        </w:rPr>
        <w:t>ارزش</w:t>
      </w:r>
      <w:r w:rsidR="0077662C">
        <w:rPr>
          <w:rFonts w:hint="cs"/>
          <w:sz w:val="24"/>
          <w:szCs w:val="24"/>
          <w:rtl/>
        </w:rPr>
        <w:t>ی</w:t>
      </w:r>
      <w:r>
        <w:rPr>
          <w:rFonts w:hint="cs"/>
          <w:sz w:val="24"/>
          <w:szCs w:val="24"/>
          <w:rtl/>
        </w:rPr>
        <w:t xml:space="preserve">ابی </w:t>
      </w:r>
      <w:r w:rsidR="0077662C">
        <w:rPr>
          <w:rFonts w:hint="cs"/>
          <w:sz w:val="24"/>
          <w:szCs w:val="24"/>
          <w:rtl/>
        </w:rPr>
        <w:t xml:space="preserve">را </w:t>
      </w:r>
      <w:r>
        <w:rPr>
          <w:rFonts w:hint="cs"/>
          <w:sz w:val="24"/>
          <w:szCs w:val="24"/>
          <w:rtl/>
        </w:rPr>
        <w:t xml:space="preserve">نیز </w:t>
      </w:r>
      <w:r w:rsidR="0077662C">
        <w:rPr>
          <w:rFonts w:hint="cs"/>
          <w:sz w:val="24"/>
          <w:szCs w:val="24"/>
          <w:rtl/>
        </w:rPr>
        <w:t>به انجام رساند</w:t>
      </w:r>
      <w:r>
        <w:rPr>
          <w:rFonts w:hint="cs"/>
          <w:sz w:val="24"/>
          <w:szCs w:val="24"/>
          <w:rtl/>
        </w:rPr>
        <w:t xml:space="preserve">. </w:t>
      </w:r>
    </w:p>
    <w:p w:rsidR="00354BCF" w:rsidRDefault="00FB099B" w:rsidP="004A6C66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استاد با قرائت شرح حال بیمار (از روی شرح حال فراگیر از ب</w:t>
      </w:r>
      <w:r w:rsidR="004A6C66">
        <w:rPr>
          <w:rFonts w:hint="cs"/>
          <w:sz w:val="24"/>
          <w:szCs w:val="24"/>
          <w:rtl/>
        </w:rPr>
        <w:t>ی</w:t>
      </w:r>
      <w:r>
        <w:rPr>
          <w:rFonts w:hint="cs"/>
          <w:sz w:val="24"/>
          <w:szCs w:val="24"/>
          <w:rtl/>
        </w:rPr>
        <w:t>مار) از وی در خصوص دلیل سوالات انجام شده در شرح حال پرسش می نمید.</w:t>
      </w:r>
    </w:p>
    <w:p w:rsidR="00CA5930" w:rsidRDefault="00D543DF" w:rsidP="0036666F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نمونه هایی از سوالاتی که استاد </w:t>
      </w:r>
      <w:r w:rsidR="005E0660">
        <w:rPr>
          <w:rFonts w:hint="cs"/>
          <w:sz w:val="24"/>
          <w:szCs w:val="24"/>
          <w:rtl/>
        </w:rPr>
        <w:t xml:space="preserve">ضمن مطالعه پرونده بیمار و </w:t>
      </w:r>
      <w:r w:rsidR="0036666F">
        <w:rPr>
          <w:rFonts w:hint="cs"/>
          <w:sz w:val="24"/>
          <w:szCs w:val="24"/>
          <w:rtl/>
        </w:rPr>
        <w:t>م</w:t>
      </w:r>
      <w:r w:rsidR="005E0660">
        <w:rPr>
          <w:rFonts w:hint="cs"/>
          <w:sz w:val="24"/>
          <w:szCs w:val="24"/>
          <w:rtl/>
        </w:rPr>
        <w:t>س</w:t>
      </w:r>
      <w:r w:rsidR="0036666F">
        <w:rPr>
          <w:rFonts w:hint="cs"/>
          <w:sz w:val="24"/>
          <w:szCs w:val="24"/>
          <w:rtl/>
        </w:rPr>
        <w:t>تندات ثبت شده توسط فراگیر از وی</w:t>
      </w:r>
      <w:r>
        <w:rPr>
          <w:rFonts w:hint="cs"/>
          <w:sz w:val="24"/>
          <w:szCs w:val="24"/>
          <w:rtl/>
        </w:rPr>
        <w:t xml:space="preserve"> می پرسد به شرح زیر است:</w:t>
      </w:r>
    </w:p>
    <w:p w:rsidR="00D543DF" w:rsidRDefault="00D543DF" w:rsidP="00D543DF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علت توجه به علائم و نشانه های ادراری در بیمارتان چیست؟</w:t>
      </w:r>
    </w:p>
    <w:p w:rsidR="00D543DF" w:rsidRDefault="00D543DF" w:rsidP="00D543DF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تشخیص افتراقی هایی که به دنبال این لیست مشکلات </w:t>
      </w:r>
      <w:r w:rsidR="00264889">
        <w:rPr>
          <w:rFonts w:hint="cs"/>
          <w:sz w:val="24"/>
          <w:szCs w:val="24"/>
          <w:rtl/>
        </w:rPr>
        <w:t xml:space="preserve">() </w:t>
      </w:r>
      <w:r>
        <w:rPr>
          <w:rFonts w:hint="cs"/>
          <w:sz w:val="24"/>
          <w:szCs w:val="24"/>
          <w:rtl/>
        </w:rPr>
        <w:t>مطرح می شود چیست؟</w:t>
      </w:r>
    </w:p>
    <w:p w:rsidR="00D543DF" w:rsidRDefault="00D543DF" w:rsidP="00D543DF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چگونه تعدادی از این تشخیص ها را رد کرده و به این نتیجه رسیدی؟</w:t>
      </w:r>
    </w:p>
    <w:p w:rsidR="005008D3" w:rsidRPr="005008D3" w:rsidRDefault="005008D3" w:rsidP="005008D3">
      <w:pPr>
        <w:bidi/>
        <w:jc w:val="both"/>
        <w:rPr>
          <w:sz w:val="24"/>
          <w:szCs w:val="24"/>
          <w:rtl/>
        </w:rPr>
      </w:pPr>
      <w:r w:rsidRPr="005008D3">
        <w:rPr>
          <w:rFonts w:hint="cs"/>
          <w:sz w:val="24"/>
          <w:szCs w:val="24"/>
          <w:rtl/>
        </w:rPr>
        <w:t xml:space="preserve">چرا این آزمایش را درخواست کردی؟ </w:t>
      </w:r>
    </w:p>
    <w:p w:rsidR="005008D3" w:rsidRPr="005008D3" w:rsidRDefault="005008D3" w:rsidP="005008D3">
      <w:pPr>
        <w:bidi/>
        <w:jc w:val="both"/>
        <w:rPr>
          <w:sz w:val="24"/>
          <w:szCs w:val="24"/>
          <w:rtl/>
        </w:rPr>
      </w:pPr>
      <w:r w:rsidRPr="005008D3">
        <w:rPr>
          <w:rFonts w:hint="cs"/>
          <w:sz w:val="24"/>
          <w:szCs w:val="24"/>
          <w:rtl/>
        </w:rPr>
        <w:t>نتیجه این آزمایش در مراقبت های بعدی بیمار چه نقشی دارد؟</w:t>
      </w:r>
    </w:p>
    <w:p w:rsidR="00D543DF" w:rsidRDefault="00D543DF" w:rsidP="005008D3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اگر نتیجه تست را از قبل می دانستی چه تاثیری بر عملکرد شما داشت؟</w:t>
      </w:r>
    </w:p>
    <w:p w:rsidR="00D543DF" w:rsidRDefault="00D543DF" w:rsidP="00D543DF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نفع و ضرر این دستور دارویی برای بیمار چیست؟</w:t>
      </w:r>
    </w:p>
    <w:p w:rsidR="00D543DF" w:rsidRDefault="00D543DF" w:rsidP="00955554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همانطور که از این سوالات بر می آید استاد </w:t>
      </w:r>
      <w:r w:rsidR="00264889">
        <w:rPr>
          <w:rFonts w:hint="cs"/>
          <w:sz w:val="24"/>
          <w:szCs w:val="24"/>
          <w:rtl/>
        </w:rPr>
        <w:t xml:space="preserve">با انجام این </w:t>
      </w:r>
      <w:r>
        <w:rPr>
          <w:rFonts w:hint="cs"/>
          <w:sz w:val="24"/>
          <w:szCs w:val="24"/>
          <w:rtl/>
        </w:rPr>
        <w:t>پرسش</w:t>
      </w:r>
      <w:r w:rsidR="00264889">
        <w:rPr>
          <w:rFonts w:hint="cs"/>
          <w:sz w:val="24"/>
          <w:szCs w:val="24"/>
          <w:rtl/>
        </w:rPr>
        <w:t xml:space="preserve"> ها،</w:t>
      </w:r>
      <w:r>
        <w:rPr>
          <w:rFonts w:hint="cs"/>
          <w:sz w:val="24"/>
          <w:szCs w:val="24"/>
          <w:rtl/>
        </w:rPr>
        <w:t xml:space="preserve"> شیوه استدلال بالینی </w:t>
      </w:r>
      <w:r w:rsidR="00264889">
        <w:rPr>
          <w:rFonts w:hint="cs"/>
          <w:sz w:val="24"/>
          <w:szCs w:val="24"/>
          <w:rtl/>
        </w:rPr>
        <w:t xml:space="preserve">دانشجویانش را بررسی کرده و در موارد لازم آموزش مناسب را ارائه می نماید. </w:t>
      </w:r>
    </w:p>
    <w:p w:rsidR="005511D7" w:rsidRDefault="005511D7" w:rsidP="007B006A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در این روش نباید استاد با بیان اینکه دیگران چگونه این بیمار را مدیریت می کنند یا اینکه مقالات جدید در این زمینه چه می گویند مسیر را</w:t>
      </w:r>
      <w:r w:rsidR="007B006A">
        <w:rPr>
          <w:rFonts w:hint="cs"/>
          <w:sz w:val="24"/>
          <w:szCs w:val="24"/>
          <w:rtl/>
        </w:rPr>
        <w:t xml:space="preserve"> عوض نماید. بلکه در این روش قرار است شیوه عملکرد و تفکر دانشجو ارزیابی شده و بازخورد مناسب را </w:t>
      </w:r>
      <w:r w:rsidR="00264889">
        <w:rPr>
          <w:rFonts w:hint="cs"/>
          <w:sz w:val="24"/>
          <w:szCs w:val="24"/>
          <w:rtl/>
        </w:rPr>
        <w:t xml:space="preserve">نیز </w:t>
      </w:r>
      <w:r w:rsidR="007B006A">
        <w:rPr>
          <w:rFonts w:hint="cs"/>
          <w:sz w:val="24"/>
          <w:szCs w:val="24"/>
          <w:rtl/>
        </w:rPr>
        <w:t>دریافت نماید.</w:t>
      </w:r>
    </w:p>
    <w:p w:rsidR="00B47FDA" w:rsidRDefault="00B47FDA" w:rsidP="00264889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در این روش </w:t>
      </w:r>
      <w:r w:rsidR="00264889">
        <w:rPr>
          <w:rFonts w:hint="cs"/>
          <w:sz w:val="24"/>
          <w:szCs w:val="24"/>
          <w:rtl/>
        </w:rPr>
        <w:t xml:space="preserve">با </w:t>
      </w:r>
      <w:r>
        <w:rPr>
          <w:rFonts w:hint="cs"/>
          <w:sz w:val="24"/>
          <w:szCs w:val="24"/>
          <w:rtl/>
        </w:rPr>
        <w:t>بررسی شواهد ثبت شده در پرونده بیمار قضاوت</w:t>
      </w:r>
      <w:r w:rsidR="00264889">
        <w:rPr>
          <w:rFonts w:hint="cs"/>
          <w:sz w:val="24"/>
          <w:szCs w:val="24"/>
          <w:rtl/>
        </w:rPr>
        <w:t xml:space="preserve"> مناسبی</w:t>
      </w:r>
      <w:r>
        <w:rPr>
          <w:rFonts w:hint="cs"/>
          <w:sz w:val="24"/>
          <w:szCs w:val="24"/>
          <w:rtl/>
        </w:rPr>
        <w:t xml:space="preserve"> در مورد سطح عملکرد دانشجو</w:t>
      </w:r>
      <w:r w:rsidR="00264889">
        <w:rPr>
          <w:rFonts w:hint="cs"/>
          <w:sz w:val="24"/>
          <w:szCs w:val="24"/>
          <w:rtl/>
        </w:rPr>
        <w:t xml:space="preserve"> فراهم می گردد</w:t>
      </w:r>
      <w:r>
        <w:rPr>
          <w:rFonts w:hint="cs"/>
          <w:sz w:val="24"/>
          <w:szCs w:val="24"/>
          <w:rtl/>
        </w:rPr>
        <w:t>. بهتر است دانشجویان در هر ماه حداقل دو مورد از بیماران خود را به این شیوه با استاد خود مرور کنند.</w:t>
      </w:r>
    </w:p>
    <w:p w:rsidR="00B47FDA" w:rsidRDefault="00B47FDA" w:rsidP="00F21BBD">
      <w:pPr>
        <w:bidi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نکته</w:t>
      </w:r>
      <w:r w:rsidR="00264889">
        <w:rPr>
          <w:rFonts w:hint="cs"/>
          <w:sz w:val="24"/>
          <w:szCs w:val="24"/>
          <w:rtl/>
        </w:rPr>
        <w:t xml:space="preserve"> مهم در این روش ارائه بازخورد نسبت به پاسخ هایی است که فراگیر به استاد می دهد. با آماده سازی سوالات مناسب می توان </w:t>
      </w:r>
      <w:r>
        <w:rPr>
          <w:rFonts w:hint="cs"/>
          <w:sz w:val="24"/>
          <w:szCs w:val="24"/>
          <w:rtl/>
        </w:rPr>
        <w:t xml:space="preserve">تمام حیطه های مورد نظر برای ارزیابی </w:t>
      </w:r>
      <w:r w:rsidR="00264889">
        <w:rPr>
          <w:rFonts w:hint="cs"/>
          <w:sz w:val="24"/>
          <w:szCs w:val="24"/>
          <w:rtl/>
        </w:rPr>
        <w:t xml:space="preserve">را مورد بررسی قرار داد. اگر این اقدام به عنوان یک روش ارزشیابی استفاده شود </w:t>
      </w:r>
      <w:r w:rsidR="001E4D41">
        <w:rPr>
          <w:rFonts w:hint="cs"/>
          <w:sz w:val="24"/>
          <w:szCs w:val="24"/>
          <w:rtl/>
        </w:rPr>
        <w:t xml:space="preserve">باید </w:t>
      </w:r>
      <w:r>
        <w:rPr>
          <w:rFonts w:hint="cs"/>
          <w:sz w:val="24"/>
          <w:szCs w:val="24"/>
          <w:rtl/>
        </w:rPr>
        <w:t>درجه ارزیابی دانشجو توسط استاد در آن مستند شد</w:t>
      </w:r>
      <w:r w:rsidR="00F21BBD">
        <w:rPr>
          <w:rFonts w:hint="cs"/>
          <w:sz w:val="24"/>
          <w:szCs w:val="24"/>
          <w:rtl/>
        </w:rPr>
        <w:t>ه</w:t>
      </w:r>
      <w:r>
        <w:rPr>
          <w:rFonts w:hint="cs"/>
          <w:sz w:val="24"/>
          <w:szCs w:val="24"/>
          <w:rtl/>
        </w:rPr>
        <w:t xml:space="preserve"> و البته بازخورد ساختاریافته نیز به دانشجو داده شود. </w:t>
      </w:r>
    </w:p>
    <w:p w:rsidR="00FE6C69" w:rsidRPr="00FE6C69" w:rsidRDefault="00EF2C6C" w:rsidP="00296B51">
      <w:pPr>
        <w:bidi/>
        <w:jc w:val="both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58240" behindDoc="0" locked="0" layoutInCell="1" allowOverlap="1" wp14:anchorId="3EF3DA3E" wp14:editId="2C084BE0">
            <wp:simplePos x="0" y="0"/>
            <wp:positionH relativeFrom="column">
              <wp:posOffset>34290</wp:posOffset>
            </wp:positionH>
            <wp:positionV relativeFrom="paragraph">
              <wp:posOffset>451485</wp:posOffset>
            </wp:positionV>
            <wp:extent cx="1949450" cy="1147445"/>
            <wp:effectExtent l="0" t="0" r="0" b="0"/>
            <wp:wrapNone/>
            <wp:docPr id="2" name="Picture 2" descr="C:\Users\n.azizollahi\Desktop\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azizollahi\Desktop\33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4A1">
        <w:rPr>
          <w:rFonts w:hint="cs"/>
          <w:sz w:val="24"/>
          <w:szCs w:val="24"/>
          <w:rtl/>
        </w:rPr>
        <w:t xml:space="preserve">این روش بیشتر ارزشیابی </w:t>
      </w:r>
      <w:r w:rsidR="00F21BBD">
        <w:rPr>
          <w:rFonts w:hint="cs"/>
          <w:sz w:val="24"/>
          <w:szCs w:val="24"/>
          <w:rtl/>
        </w:rPr>
        <w:t>تراکمی (</w:t>
      </w:r>
      <w:r w:rsidR="00F21BBD">
        <w:rPr>
          <w:sz w:val="24"/>
          <w:szCs w:val="24"/>
        </w:rPr>
        <w:t>Formative</w:t>
      </w:r>
      <w:r w:rsidR="00F21BBD">
        <w:rPr>
          <w:rFonts w:hint="cs"/>
          <w:sz w:val="24"/>
          <w:szCs w:val="24"/>
          <w:rtl/>
        </w:rPr>
        <w:t xml:space="preserve">) </w:t>
      </w:r>
      <w:r w:rsidR="002404A1">
        <w:rPr>
          <w:rFonts w:hint="cs"/>
          <w:sz w:val="24"/>
          <w:szCs w:val="24"/>
          <w:rtl/>
        </w:rPr>
        <w:t xml:space="preserve">بوده و کمتر برای ارزشیابی </w:t>
      </w:r>
      <w:r w:rsidR="00F21BBD">
        <w:rPr>
          <w:rFonts w:hint="cs"/>
          <w:sz w:val="24"/>
          <w:szCs w:val="24"/>
          <w:rtl/>
        </w:rPr>
        <w:t>تجمعی (</w:t>
      </w:r>
      <w:r w:rsidR="00F21BBD">
        <w:rPr>
          <w:sz w:val="24"/>
          <w:szCs w:val="24"/>
        </w:rPr>
        <w:t>Summative</w:t>
      </w:r>
      <w:r w:rsidR="00F21BBD">
        <w:rPr>
          <w:rFonts w:hint="cs"/>
          <w:sz w:val="24"/>
          <w:szCs w:val="24"/>
          <w:rtl/>
        </w:rPr>
        <w:t xml:space="preserve">) </w:t>
      </w:r>
      <w:r w:rsidR="002404A1">
        <w:rPr>
          <w:rFonts w:hint="cs"/>
          <w:sz w:val="24"/>
          <w:szCs w:val="24"/>
          <w:rtl/>
        </w:rPr>
        <w:t xml:space="preserve">استفاده می گردد. </w:t>
      </w:r>
      <w:bookmarkStart w:id="0" w:name="_GoBack"/>
      <w:bookmarkEnd w:id="0"/>
    </w:p>
    <w:sectPr w:rsidR="00FE6C69" w:rsidRPr="00FE6C69" w:rsidSect="00A41A6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EA3" w:rsidRDefault="00384EA3" w:rsidP="0052328A">
      <w:pPr>
        <w:spacing w:after="0" w:line="240" w:lineRule="auto"/>
      </w:pPr>
      <w:r>
        <w:separator/>
      </w:r>
    </w:p>
  </w:endnote>
  <w:endnote w:type="continuationSeparator" w:id="0">
    <w:p w:rsidR="00384EA3" w:rsidRDefault="00384EA3" w:rsidP="0052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1D" w:rsidRDefault="00A85E45" w:rsidP="007062C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A85E45">
      <w:rPr>
        <w:rFonts w:asciiTheme="majorHAnsi" w:hAnsiTheme="majorHAnsi" w:hint="cs"/>
        <w:rtl/>
      </w:rPr>
      <w:t xml:space="preserve">معاونت آموزشی بیمارستان شهید </w:t>
    </w:r>
    <w:r w:rsidR="007062C1">
      <w:rPr>
        <w:rFonts w:asciiTheme="majorHAnsi" w:hAnsiTheme="majorHAnsi" w:hint="cs"/>
        <w:rtl/>
      </w:rPr>
      <w:t>مدنی</w:t>
    </w:r>
    <w:r w:rsidRPr="00A85E45">
      <w:rPr>
        <w:rFonts w:asciiTheme="majorHAnsi" w:hAnsiTheme="majorHAnsi"/>
      </w:rPr>
      <w:t xml:space="preserve"> </w:t>
    </w:r>
    <w:r w:rsidR="0086021D">
      <w:rPr>
        <w:rFonts w:asciiTheme="majorHAnsi" w:hAnsiTheme="majorHAnsi"/>
      </w:rPr>
      <w:ptab w:relativeTo="margin" w:alignment="right" w:leader="none"/>
    </w:r>
    <w:r w:rsidR="0086021D">
      <w:rPr>
        <w:rFonts w:asciiTheme="majorHAnsi" w:hAnsiTheme="majorHAnsi"/>
      </w:rPr>
      <w:t xml:space="preserve">Page </w:t>
    </w:r>
    <w:r w:rsidR="00B16C64">
      <w:fldChar w:fldCharType="begin"/>
    </w:r>
    <w:r w:rsidR="004423BE">
      <w:instrText xml:space="preserve"> PAGE   \* MERGEFORMAT </w:instrText>
    </w:r>
    <w:r w:rsidR="00B16C64">
      <w:fldChar w:fldCharType="separate"/>
    </w:r>
    <w:r w:rsidR="00EF2C6C" w:rsidRPr="00EF2C6C">
      <w:rPr>
        <w:rFonts w:asciiTheme="majorHAnsi" w:hAnsiTheme="majorHAnsi"/>
        <w:noProof/>
      </w:rPr>
      <w:t>2</w:t>
    </w:r>
    <w:r w:rsidR="00B16C64">
      <w:rPr>
        <w:rFonts w:asciiTheme="majorHAnsi" w:hAnsiTheme="majorHAnsi"/>
        <w:noProof/>
      </w:rPr>
      <w:fldChar w:fldCharType="end"/>
    </w:r>
  </w:p>
  <w:p w:rsidR="0052328A" w:rsidRDefault="005232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9B" w:rsidRDefault="00A85E45" w:rsidP="007062C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hint="cs"/>
        <w:rtl/>
      </w:rPr>
      <w:t xml:space="preserve">معاونت آموزشی بیمارستان شهید </w:t>
    </w:r>
    <w:r w:rsidR="007062C1">
      <w:rPr>
        <w:rFonts w:asciiTheme="majorHAnsi" w:eastAsiaTheme="majorEastAsia" w:hAnsiTheme="majorHAnsi" w:hint="cs"/>
        <w:rtl/>
      </w:rPr>
      <w:t>مدنی</w:t>
    </w:r>
    <w:r w:rsidR="005E759B">
      <w:rPr>
        <w:rFonts w:asciiTheme="majorHAnsi" w:eastAsiaTheme="majorEastAsia" w:hAnsiTheme="majorHAnsi" w:cstheme="majorBidi"/>
      </w:rPr>
      <w:ptab w:relativeTo="margin" w:alignment="right" w:leader="none"/>
    </w:r>
    <w:r w:rsidR="005E759B">
      <w:rPr>
        <w:rFonts w:asciiTheme="majorHAnsi" w:eastAsiaTheme="majorEastAsia" w:hAnsiTheme="majorHAnsi" w:cstheme="majorBidi"/>
      </w:rPr>
      <w:t xml:space="preserve">Page </w:t>
    </w:r>
    <w:r w:rsidR="00B16C64">
      <w:rPr>
        <w:rFonts w:cstheme="minorBidi"/>
      </w:rPr>
      <w:fldChar w:fldCharType="begin"/>
    </w:r>
    <w:r w:rsidR="005E759B">
      <w:instrText xml:space="preserve"> PAGE   \* MERGEFORMAT </w:instrText>
    </w:r>
    <w:r w:rsidR="00B16C64">
      <w:rPr>
        <w:rFonts w:cstheme="minorBidi"/>
      </w:rPr>
      <w:fldChar w:fldCharType="separate"/>
    </w:r>
    <w:r w:rsidR="00EF2C6C" w:rsidRPr="00EF2C6C">
      <w:rPr>
        <w:rFonts w:asciiTheme="majorHAnsi" w:eastAsiaTheme="majorEastAsia" w:hAnsiTheme="majorHAnsi" w:cstheme="majorBidi"/>
        <w:noProof/>
      </w:rPr>
      <w:t>1</w:t>
    </w:r>
    <w:r w:rsidR="00B16C64">
      <w:rPr>
        <w:rFonts w:asciiTheme="majorHAnsi" w:eastAsiaTheme="majorEastAsia" w:hAnsiTheme="majorHAnsi" w:cstheme="majorBidi"/>
        <w:noProof/>
      </w:rPr>
      <w:fldChar w:fldCharType="end"/>
    </w:r>
  </w:p>
  <w:p w:rsidR="005E759B" w:rsidRDefault="005E75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EA3" w:rsidRDefault="00384EA3" w:rsidP="0052328A">
      <w:pPr>
        <w:spacing w:after="0" w:line="240" w:lineRule="auto"/>
      </w:pPr>
      <w:r>
        <w:separator/>
      </w:r>
    </w:p>
  </w:footnote>
  <w:footnote w:type="continuationSeparator" w:id="0">
    <w:p w:rsidR="00384EA3" w:rsidRDefault="00384EA3" w:rsidP="0052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28A" w:rsidRDefault="00A54B53">
    <w:pPr>
      <w:pStyle w:val="Header"/>
    </w:pPr>
    <w:r w:rsidRPr="00A54B53">
      <w:rPr>
        <w:rFonts w:hint="cs"/>
        <w:noProof/>
        <w:color w:val="4F81BD" w:themeColor="accent1"/>
        <w:lang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5750560</wp:posOffset>
          </wp:positionH>
          <wp:positionV relativeFrom="paragraph">
            <wp:posOffset>-116205</wp:posOffset>
          </wp:positionV>
          <wp:extent cx="654685" cy="532130"/>
          <wp:effectExtent l="19050" t="0" r="0" b="0"/>
          <wp:wrapSquare wrapText="bothSides"/>
          <wp:docPr id="1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" cy="53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59B" w:rsidRDefault="00384EA3" w:rsidP="00A54B53">
    <w:pPr>
      <w:pStyle w:val="Header"/>
      <w:jc w:val="left"/>
    </w:pPr>
    <w:r>
      <w:rPr>
        <w:noProof/>
        <w:lang w:bidi="ar-SA"/>
      </w:rPr>
      <w:pict>
        <v:rect id="_x0000_s2050" style="position:absolute;margin-left:115.85pt;margin-top:34.85pt;width:232.5pt;height:63.5pt;z-index:251659264" strokecolor="white">
          <v:textbox style="mso-next-textbox:#_x0000_s2050">
            <w:txbxContent>
              <w:p w:rsidR="00A54B53" w:rsidRPr="00383D64" w:rsidRDefault="00A54B53" w:rsidP="00383D64">
                <w:pPr>
                  <w:rPr>
                    <w:rFonts w:ascii="IranNastaliq" w:hAnsi="IranNastaliq"/>
                    <w:b w:val="0"/>
                    <w:bCs w:val="0"/>
                    <w:sz w:val="20"/>
                    <w:szCs w:val="20"/>
                    <w:rtl/>
                    <w:lang w:bidi="ar-LB"/>
                  </w:rPr>
                </w:pPr>
                <w:r w:rsidRPr="00383D64">
                  <w:rPr>
                    <w:rFonts w:ascii="IranNastaliq" w:hAnsi="IranNastaliq"/>
                    <w:sz w:val="20"/>
                    <w:szCs w:val="20"/>
                    <w:rtl/>
                    <w:lang w:bidi="ar-LB"/>
                  </w:rPr>
                  <w:t>دانش</w:t>
                </w:r>
                <w:r w:rsidRPr="00383D64">
                  <w:rPr>
                    <w:rFonts w:ascii="IranNastaliq" w:hAnsi="IranNastaliq" w:hint="cs"/>
                    <w:sz w:val="20"/>
                    <w:szCs w:val="20"/>
                    <w:rtl/>
                    <w:lang w:bidi="ar-LB"/>
                  </w:rPr>
                  <w:t>گاه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</w:rPr>
                  <w:t xml:space="preserve"> 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  <w:lang w:bidi="ar-LB"/>
                  </w:rPr>
                  <w:t>علوم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</w:rPr>
                  <w:t xml:space="preserve"> 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  <w:lang w:bidi="ar-LB"/>
                  </w:rPr>
                  <w:t>پزشكي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</w:rPr>
                  <w:t xml:space="preserve"> 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  <w:lang w:bidi="ar-LB"/>
                  </w:rPr>
                  <w:t>و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</w:rPr>
                  <w:t xml:space="preserve"> 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  <w:lang w:bidi="ar-LB"/>
                  </w:rPr>
                  <w:t>خدمات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</w:rPr>
                  <w:t xml:space="preserve"> 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  <w:lang w:bidi="ar-LB"/>
                  </w:rPr>
                  <w:t>بهداشتي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</w:rPr>
                  <w:t xml:space="preserve"> 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  <w:lang w:bidi="ar-LB"/>
                  </w:rPr>
                  <w:t>درماني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</w:rPr>
                  <w:t xml:space="preserve"> </w:t>
                </w:r>
                <w:r w:rsidRPr="00383D64">
                  <w:rPr>
                    <w:rFonts w:ascii="IranNastaliq" w:hAnsi="IranNastaliq"/>
                    <w:sz w:val="20"/>
                    <w:szCs w:val="20"/>
                    <w:rtl/>
                    <w:lang w:bidi="ar-LB"/>
                  </w:rPr>
                  <w:t>البرز</w:t>
                </w:r>
              </w:p>
              <w:p w:rsidR="00A54B53" w:rsidRPr="00383D64" w:rsidRDefault="00A54B53" w:rsidP="00A54B53">
                <w:pPr>
                  <w:rPr>
                    <w:rFonts w:ascii="IranNastaliq" w:hAnsi="IranNastaliq"/>
                    <w:b w:val="0"/>
                    <w:bCs w:val="0"/>
                    <w:sz w:val="20"/>
                    <w:szCs w:val="20"/>
                    <w:rtl/>
                  </w:rPr>
                </w:pPr>
                <w:r w:rsidRPr="00383D64">
                  <w:rPr>
                    <w:rFonts w:ascii="IranNastaliq" w:hAnsi="IranNastaliq" w:hint="cs"/>
                    <w:sz w:val="20"/>
                    <w:szCs w:val="20"/>
                    <w:rtl/>
                  </w:rPr>
                  <w:t xml:space="preserve">مرکزپزشکی،آموزشی و درمانی شهید مدنی </w:t>
                </w:r>
              </w:p>
            </w:txbxContent>
          </v:textbox>
        </v:rect>
      </w:pict>
    </w:r>
    <w:r w:rsidR="00383D64">
      <w:rPr>
        <w:noProof/>
        <w:lang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2363470</wp:posOffset>
          </wp:positionH>
          <wp:positionV relativeFrom="paragraph">
            <wp:posOffset>-155575</wp:posOffset>
          </wp:positionV>
          <wp:extent cx="1043305" cy="534035"/>
          <wp:effectExtent l="19050" t="0" r="4445" b="0"/>
          <wp:wrapSquare wrapText="bothSides"/>
          <wp:docPr id="13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54B53">
      <w:tab/>
    </w:r>
    <w:r w:rsidR="00A54B53">
      <w:tab/>
    </w:r>
    <w:r w:rsidR="00A54B5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32D"/>
    <w:multiLevelType w:val="hybridMultilevel"/>
    <w:tmpl w:val="E866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20"/>
  <w:drawingGridHorizontalSpacing w:val="281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3D91"/>
    <w:rsid w:val="00092465"/>
    <w:rsid w:val="000A099E"/>
    <w:rsid w:val="00125CAB"/>
    <w:rsid w:val="00130A03"/>
    <w:rsid w:val="00133D32"/>
    <w:rsid w:val="001E4D41"/>
    <w:rsid w:val="00200A4A"/>
    <w:rsid w:val="002404A1"/>
    <w:rsid w:val="00264889"/>
    <w:rsid w:val="00296B51"/>
    <w:rsid w:val="00341822"/>
    <w:rsid w:val="00354BCF"/>
    <w:rsid w:val="0036666F"/>
    <w:rsid w:val="00383D64"/>
    <w:rsid w:val="00384DE0"/>
    <w:rsid w:val="00384EA3"/>
    <w:rsid w:val="003872FA"/>
    <w:rsid w:val="003E5C5B"/>
    <w:rsid w:val="00424326"/>
    <w:rsid w:val="004423BE"/>
    <w:rsid w:val="004477D5"/>
    <w:rsid w:val="004A6C66"/>
    <w:rsid w:val="004B27B2"/>
    <w:rsid w:val="005008D3"/>
    <w:rsid w:val="0052328A"/>
    <w:rsid w:val="005511D7"/>
    <w:rsid w:val="00563138"/>
    <w:rsid w:val="005B6714"/>
    <w:rsid w:val="005C170A"/>
    <w:rsid w:val="005E0660"/>
    <w:rsid w:val="005E759B"/>
    <w:rsid w:val="0061046C"/>
    <w:rsid w:val="0064451D"/>
    <w:rsid w:val="006846AA"/>
    <w:rsid w:val="006A507C"/>
    <w:rsid w:val="006C1877"/>
    <w:rsid w:val="007062C1"/>
    <w:rsid w:val="00720B0B"/>
    <w:rsid w:val="00731B28"/>
    <w:rsid w:val="0077662C"/>
    <w:rsid w:val="00790B31"/>
    <w:rsid w:val="007B006A"/>
    <w:rsid w:val="00836F21"/>
    <w:rsid w:val="0086021D"/>
    <w:rsid w:val="00955554"/>
    <w:rsid w:val="009A3B7F"/>
    <w:rsid w:val="00A36168"/>
    <w:rsid w:val="00A41A6C"/>
    <w:rsid w:val="00A54B53"/>
    <w:rsid w:val="00A85E45"/>
    <w:rsid w:val="00B16C64"/>
    <w:rsid w:val="00B47FDA"/>
    <w:rsid w:val="00B6561D"/>
    <w:rsid w:val="00B7732A"/>
    <w:rsid w:val="00BE5E64"/>
    <w:rsid w:val="00C14924"/>
    <w:rsid w:val="00CA5930"/>
    <w:rsid w:val="00CC0FD5"/>
    <w:rsid w:val="00CC2730"/>
    <w:rsid w:val="00D23ED8"/>
    <w:rsid w:val="00D543DF"/>
    <w:rsid w:val="00E704C5"/>
    <w:rsid w:val="00EF2C6C"/>
    <w:rsid w:val="00F21BBD"/>
    <w:rsid w:val="00F87592"/>
    <w:rsid w:val="00FA3D91"/>
    <w:rsid w:val="00FB099B"/>
    <w:rsid w:val="00FE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7B2"/>
    <w:pPr>
      <w:jc w:val="center"/>
    </w:pPr>
    <w:rPr>
      <w:rFonts w:cs="B Nazanin"/>
      <w:b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28A"/>
    <w:rPr>
      <w:rFonts w:cs="B Nazanin"/>
      <w:b/>
      <w:bCs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23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28A"/>
    <w:rPr>
      <w:rFonts w:cs="B Nazanin"/>
      <w:b/>
      <w:bCs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28A"/>
    <w:rPr>
      <w:rFonts w:ascii="Tahoma" w:hAnsi="Tahoma" w:cs="Tahoma"/>
      <w:b/>
      <w:bCs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9555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7B2"/>
    <w:pPr>
      <w:jc w:val="center"/>
    </w:pPr>
    <w:rPr>
      <w:rFonts w:cs="B Nazanin"/>
      <w:b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28A"/>
    <w:rPr>
      <w:rFonts w:cs="B Nazanin"/>
      <w:b/>
      <w:bCs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23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28A"/>
    <w:rPr>
      <w:rFonts w:cs="B Nazanin"/>
      <w:b/>
      <w:bCs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28A"/>
    <w:rPr>
      <w:rFonts w:ascii="Tahoma" w:hAnsi="Tahoma" w:cs="Tahoma"/>
      <w:b/>
      <w:bCs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955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BI\Documents\&#1575;&#1604;&#1711;&#1608;%20&#1607;&#1575;\&#1605;&#1593;&#1575;&#1608;&#1606;&#1578;%20&#1570;&#1605;&#1608;&#1586;&#1588;&#1740;%20&#1576;&#1740;&#1605;&#1575;&#1585;&#1587;&#1578;&#1575;&#1606;%20&#1588;&#1607;&#1740;&#1583;%20&#1585;&#1580;&#1575;&#1740;&#174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معاونت آموزشی بیمارستان شهید رجایی</Template>
  <TotalTime>94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معاونت آموزشی بیمارستان شهید رجایی</vt:lpstr>
    </vt:vector>
  </TitlesOfParts>
  <Company>MRT www.Win2Farsi.com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معاونت آموزشی بیمارستان شهید رجایی</dc:title>
  <dc:creator>ARABI</dc:creator>
  <cp:lastModifiedBy>Nasim Azizollahi</cp:lastModifiedBy>
  <cp:revision>29</cp:revision>
  <dcterms:created xsi:type="dcterms:W3CDTF">2017-02-15T17:55:00Z</dcterms:created>
  <dcterms:modified xsi:type="dcterms:W3CDTF">2024-11-03T05:41:00Z</dcterms:modified>
</cp:coreProperties>
</file>